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89" w:rsidRPr="00F31F5E" w:rsidRDefault="006651CD" w:rsidP="00C62A89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F31F5E">
        <w:rPr>
          <w:sz w:val="28"/>
          <w:szCs w:val="28"/>
        </w:rPr>
        <w:t>9</w:t>
      </w:r>
    </w:p>
    <w:p w:rsidR="00C62A89" w:rsidRPr="00C36840" w:rsidRDefault="00C62A89" w:rsidP="00C62A89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b/>
          <w:sz w:val="28"/>
          <w:szCs w:val="28"/>
        </w:rPr>
      </w:pP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(исполнение обязательств по договору)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                                                                        «__» _________ 201_ г.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 «_________________________________» (___«___________________»),  именуемое в дальнейшем «Поручитель», в лице _____________________________________________, действующего на основании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доверенности от _______________________ №_____________________, с одной стороны, ______«___________________________________» (_____ «_____________________»), далее именуемое «Должник», в лице ______________________________, действующего на основании доверенности от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 № ____________, со второй стороны, и ______________ «_____________________» (________________________ «__________________»),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перед Кредитором за неисполнение или ненадлежащее исполнение Должником его обязательств по договору от _________________________________, заключенного Кредитором с Должником (далее - Договор ___________.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 ____________ (______________________) рубля 00 копеек.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</w:t>
      </w:r>
      <w:r w:rsidRPr="00C36840">
        <w:t xml:space="preserve"> </w:t>
      </w:r>
      <w:r w:rsidRPr="00C36840">
        <w:rPr>
          <w:sz w:val="28"/>
          <w:szCs w:val="28"/>
        </w:rPr>
        <w:t>условиях указанного Договора _________, в том числе: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 составляет _______________________________________;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размер аванса: _______________________________;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срок _____________ (поставки, выполнения работ и т.д.): 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1.3.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Договору _________.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C62A89" w:rsidRPr="00C36840" w:rsidRDefault="00C62A89" w:rsidP="00C62A89">
      <w:pPr>
        <w:ind w:firstLine="708"/>
        <w:jc w:val="center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или ненадлежащем исполнении Должником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 (неисполнение или ненадлежащее исполнение обязательств по Договору _________);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требования;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п.4.1 настоящего Договора;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Поручителю до момента удовлетворения требования Кредитора стало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3.3. 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3.4. Моментом уплаты вознаграждения считается дата поступления денежных средств на расчетный счет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СРОК ДЕЙСТВИЯ И ПОРЯДОК ПРЕКРАЩЕНИЯ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ПРОЧИЕ УСЛОВИЯ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регулируются законодательством Российской Федерации.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C62A89" w:rsidRPr="00C36840" w:rsidRDefault="00C62A89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C62A89" w:rsidRPr="00C36840" w:rsidRDefault="00C62A89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Арбитражном суде по месту нахождения Кредитора (данный подпункт включается в договор только если данный договор заключается с Поручителем, неподведомственным Госкорпорации «Росатом»).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</w:t>
      </w:r>
      <w:r w:rsidRPr="00C36840">
        <w:rPr>
          <w:sz w:val="28"/>
          <w:szCs w:val="28"/>
        </w:rPr>
        <w:lastRenderedPageBreak/>
        <w:t>(пяти) рабочих дней с даты получения соответствующего требования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 «______________»           ____ «_____________»   ____ «______________»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________ 201_ г.  . «___» ________201_ г.  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F31F5E" w:rsidRDefault="00F31F5E" w:rsidP="00F31F5E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F31F5E" w:rsidTr="00F31F5E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F31F5E" w:rsidTr="00F31F5E">
        <w:trPr>
          <w:trHeight w:val="1938"/>
          <w:jc w:val="center"/>
        </w:trPr>
        <w:tc>
          <w:tcPr>
            <w:tcW w:w="4965" w:type="dxa"/>
          </w:tcPr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31F5E" w:rsidRDefault="00F31F5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5742FD" w:rsidRDefault="005742FD">
      <w:bookmarkStart w:id="0" w:name="_GoBack"/>
      <w:bookmarkEnd w:id="0"/>
    </w:p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00937"/>
    <w:multiLevelType w:val="multilevel"/>
    <w:tmpl w:val="8C6ECC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">
    <w:nsid w:val="4A91691E"/>
    <w:multiLevelType w:val="hybridMultilevel"/>
    <w:tmpl w:val="8DA6A0FA"/>
    <w:lvl w:ilvl="0" w:tplc="C86C9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F4"/>
    <w:rsid w:val="00442EF4"/>
    <w:rsid w:val="004B299F"/>
    <w:rsid w:val="005742FD"/>
    <w:rsid w:val="006651CD"/>
    <w:rsid w:val="00C62A89"/>
    <w:rsid w:val="00F3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31F5E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31F5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31F5E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31F5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7</cp:revision>
  <dcterms:created xsi:type="dcterms:W3CDTF">2013-12-16T07:45:00Z</dcterms:created>
  <dcterms:modified xsi:type="dcterms:W3CDTF">2014-06-10T07:14:00Z</dcterms:modified>
</cp:coreProperties>
</file>